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858D7" w:rsidRDefault="00C32046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6480810" cy="9168978"/>
            <wp:effectExtent l="0" t="0" r="0" b="0"/>
            <wp:docPr id="3" name="Рисунок 3" descr="C:\Users\RUMC\Desktop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UMC\Desktop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3858D7" w:rsidTr="00D31923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3858D7" w:rsidRDefault="003858D7"/>
        </w:tc>
        <w:tc>
          <w:tcPr>
            <w:tcW w:w="3740" w:type="dxa"/>
          </w:tcPr>
          <w:p w:rsidR="003858D7" w:rsidRDefault="003858D7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3858D7" w:rsidRPr="00D31923" w:rsidRDefault="00D31923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107754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3858D7" w:rsidTr="00D31923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3858D7" w:rsidRDefault="003858D7"/>
        </w:tc>
        <w:tc>
          <w:tcPr>
            <w:tcW w:w="1113" w:type="dxa"/>
          </w:tcPr>
          <w:p w:rsidR="003858D7" w:rsidRDefault="003858D7"/>
        </w:tc>
        <w:tc>
          <w:tcPr>
            <w:tcW w:w="834" w:type="dxa"/>
          </w:tcPr>
          <w:p w:rsidR="003858D7" w:rsidRDefault="003858D7"/>
        </w:tc>
        <w:tc>
          <w:tcPr>
            <w:tcW w:w="948" w:type="dxa"/>
          </w:tcPr>
          <w:p w:rsidR="003858D7" w:rsidRDefault="003858D7"/>
        </w:tc>
        <w:tc>
          <w:tcPr>
            <w:tcW w:w="1561" w:type="dxa"/>
          </w:tcPr>
          <w:p w:rsidR="003858D7" w:rsidRDefault="003858D7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3858D7" w:rsidTr="00D31923">
        <w:trPr>
          <w:trHeight w:hRule="exact" w:val="277"/>
        </w:trPr>
        <w:tc>
          <w:tcPr>
            <w:tcW w:w="4473" w:type="dxa"/>
          </w:tcPr>
          <w:p w:rsidR="003858D7" w:rsidRDefault="003858D7"/>
        </w:tc>
        <w:tc>
          <w:tcPr>
            <w:tcW w:w="394" w:type="dxa"/>
          </w:tcPr>
          <w:p w:rsidR="003858D7" w:rsidRDefault="003858D7"/>
        </w:tc>
        <w:tc>
          <w:tcPr>
            <w:tcW w:w="1113" w:type="dxa"/>
          </w:tcPr>
          <w:p w:rsidR="003858D7" w:rsidRDefault="003858D7"/>
        </w:tc>
        <w:tc>
          <w:tcPr>
            <w:tcW w:w="834" w:type="dxa"/>
          </w:tcPr>
          <w:p w:rsidR="003858D7" w:rsidRDefault="003858D7"/>
        </w:tc>
        <w:tc>
          <w:tcPr>
            <w:tcW w:w="948" w:type="dxa"/>
          </w:tcPr>
          <w:p w:rsidR="003858D7" w:rsidRDefault="003858D7"/>
        </w:tc>
        <w:tc>
          <w:tcPr>
            <w:tcW w:w="1561" w:type="dxa"/>
          </w:tcPr>
          <w:p w:rsidR="003858D7" w:rsidRDefault="003858D7"/>
        </w:tc>
        <w:tc>
          <w:tcPr>
            <w:tcW w:w="951" w:type="dxa"/>
          </w:tcPr>
          <w:p w:rsidR="003858D7" w:rsidRDefault="003858D7"/>
        </w:tc>
      </w:tr>
    </w:tbl>
    <w:p w:rsidR="003858D7" w:rsidRDefault="003858D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9"/>
        <w:gridCol w:w="276"/>
        <w:gridCol w:w="1376"/>
        <w:gridCol w:w="1577"/>
        <w:gridCol w:w="964"/>
        <w:gridCol w:w="696"/>
        <w:gridCol w:w="1115"/>
        <w:gridCol w:w="1250"/>
        <w:gridCol w:w="683"/>
        <w:gridCol w:w="398"/>
        <w:gridCol w:w="980"/>
      </w:tblGrid>
      <w:tr w:rsidR="003858D7" w:rsidTr="00426611">
        <w:trPr>
          <w:trHeight w:hRule="exact" w:val="42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1135" w:type="dxa"/>
          </w:tcPr>
          <w:p w:rsidR="003858D7" w:rsidRDefault="003858D7"/>
        </w:tc>
        <w:tc>
          <w:tcPr>
            <w:tcW w:w="1277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426" w:type="dxa"/>
          </w:tcPr>
          <w:p w:rsidR="003858D7" w:rsidRDefault="003858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858D7" w:rsidRPr="00C320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858D7" w:rsidRPr="00C320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знакомство обучающихся с перспективой и развитием гражданского и промышленного строительства; с основами расчета элементов конструкций.</w:t>
            </w:r>
          </w:p>
        </w:tc>
      </w:tr>
      <w:tr w:rsidR="003858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858D7" w:rsidRPr="00C320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научить обучающегося ориентироваться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принципах и методах расчета основных элементов конструкций по разрушающим нагрузкам, допускаемым напряжениям, предельным состояниям, прочности, устойчивости.</w:t>
            </w:r>
          </w:p>
        </w:tc>
      </w:tr>
      <w:tr w:rsidR="003858D7" w:rsidRPr="00C32046">
        <w:trPr>
          <w:trHeight w:hRule="exact" w:val="277"/>
        </w:trPr>
        <w:tc>
          <w:tcPr>
            <w:tcW w:w="766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</w:tr>
      <w:tr w:rsidR="003858D7" w:rsidRPr="00C320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858D7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3858D7" w:rsidRPr="00C3204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858D7" w:rsidRPr="00C320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дисциплины необходимы знания дисциплин: "Высшая математика", "Начертательная геометрия и инженерная графика", "Механика деформируемого твердого тела"</w:t>
            </w:r>
          </w:p>
        </w:tc>
      </w:tr>
      <w:tr w:rsidR="003858D7" w:rsidRPr="00C320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58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Архитектура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зданий</w:t>
            </w:r>
            <w:proofErr w:type="spellEnd"/>
          </w:p>
        </w:tc>
      </w:tr>
      <w:tr w:rsidR="003858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Проектно-сметное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</w:t>
            </w:r>
            <w:proofErr w:type="spellEnd"/>
          </w:p>
        </w:tc>
      </w:tr>
      <w:tr w:rsidR="003858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Теплотехника</w:t>
            </w:r>
            <w:proofErr w:type="spellEnd"/>
          </w:p>
        </w:tc>
      </w:tr>
      <w:tr w:rsidR="003858D7" w:rsidRPr="00C320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проведения работ в чрезвычайных ситуациях</w:t>
            </w:r>
          </w:p>
        </w:tc>
      </w:tr>
      <w:tr w:rsidR="003858D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сварочных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</w:t>
            </w:r>
            <w:proofErr w:type="spellEnd"/>
          </w:p>
        </w:tc>
      </w:tr>
      <w:tr w:rsidR="003858D7">
        <w:trPr>
          <w:trHeight w:hRule="exact" w:val="277"/>
        </w:trPr>
        <w:tc>
          <w:tcPr>
            <w:tcW w:w="766" w:type="dxa"/>
          </w:tcPr>
          <w:p w:rsidR="003858D7" w:rsidRDefault="003858D7"/>
        </w:tc>
        <w:tc>
          <w:tcPr>
            <w:tcW w:w="228" w:type="dxa"/>
          </w:tcPr>
          <w:p w:rsidR="003858D7" w:rsidRDefault="003858D7"/>
        </w:tc>
        <w:tc>
          <w:tcPr>
            <w:tcW w:w="285" w:type="dxa"/>
          </w:tcPr>
          <w:p w:rsidR="003858D7" w:rsidRDefault="003858D7"/>
        </w:tc>
        <w:tc>
          <w:tcPr>
            <w:tcW w:w="1560" w:type="dxa"/>
          </w:tcPr>
          <w:p w:rsidR="003858D7" w:rsidRDefault="003858D7"/>
        </w:tc>
        <w:tc>
          <w:tcPr>
            <w:tcW w:w="1844" w:type="dxa"/>
          </w:tcPr>
          <w:p w:rsidR="003858D7" w:rsidRDefault="003858D7"/>
        </w:tc>
        <w:tc>
          <w:tcPr>
            <w:tcW w:w="851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1135" w:type="dxa"/>
          </w:tcPr>
          <w:p w:rsidR="003858D7" w:rsidRDefault="003858D7"/>
        </w:tc>
        <w:tc>
          <w:tcPr>
            <w:tcW w:w="1277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426" w:type="dxa"/>
          </w:tcPr>
          <w:p w:rsidR="003858D7" w:rsidRDefault="003858D7"/>
        </w:tc>
        <w:tc>
          <w:tcPr>
            <w:tcW w:w="993" w:type="dxa"/>
          </w:tcPr>
          <w:p w:rsidR="003858D7" w:rsidRDefault="003858D7"/>
        </w:tc>
      </w:tr>
      <w:tr w:rsidR="003858D7" w:rsidRPr="00C32046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58D7" w:rsidRPr="00C32046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осуществлению контроля качества процесса сервиса, параметров технологических процессов, используемых ресурсов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58D7" w:rsidRPr="00C320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материалов строительных конструкций;</w:t>
            </w:r>
            <w:r w:rsidR="004266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типы конструктивных схем зданий и сооружений</w:t>
            </w:r>
          </w:p>
        </w:tc>
      </w:tr>
      <w:tr w:rsidR="003858D7" w:rsidRPr="00C320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материалов строительных конструкций и виды несущих и ограждающих строительных конструкций</w:t>
            </w:r>
          </w:p>
        </w:tc>
      </w:tr>
      <w:tr w:rsidR="003858D7" w:rsidRPr="00C320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несущих и ограждающих строительных конструкций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58D7" w:rsidRPr="00C320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расчетные схемы конструкций и выполнять типовые расчеты отдельных  элементов</w:t>
            </w:r>
          </w:p>
        </w:tc>
      </w:tr>
      <w:tr w:rsidR="003858D7" w:rsidRPr="00C320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составлять расчетные схемы конструкций и отдельных ее элементов по заданному алгоритму</w:t>
            </w:r>
          </w:p>
        </w:tc>
      </w:tr>
      <w:tr w:rsidR="003858D7" w:rsidRPr="00C320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полученным расчетным схемам выполнять расчет по заданному алгоритму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58D7" w:rsidRPr="00C320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нормативно-справочной документацией и чтения строительных чертежей</w:t>
            </w:r>
          </w:p>
        </w:tc>
      </w:tr>
      <w:tr w:rsidR="003858D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чертежей</w:t>
            </w:r>
            <w:proofErr w:type="spellEnd"/>
          </w:p>
        </w:tc>
      </w:tr>
      <w:tr w:rsidR="003858D7" w:rsidRPr="00C3204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работы с нормативно-справочной документацией</w:t>
            </w:r>
          </w:p>
        </w:tc>
      </w:tr>
      <w:tr w:rsidR="003858D7" w:rsidRPr="00C32046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858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58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материалов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858D7" w:rsidRPr="00C320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типы конструктивных схем зданий и сооружений;</w:t>
            </w:r>
          </w:p>
        </w:tc>
      </w:tr>
      <w:tr w:rsidR="003858D7" w:rsidRPr="00C320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несущих и ограждающих строительных конструкций</w:t>
            </w:r>
          </w:p>
        </w:tc>
      </w:tr>
      <w:tr w:rsidR="003858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58D7" w:rsidRPr="00C320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расчетные схемы конструкций и отдельных ее элементов с учетом фактического характера узлов сопряжения;</w:t>
            </w:r>
          </w:p>
        </w:tc>
      </w:tr>
      <w:tr w:rsidR="003858D7" w:rsidRPr="00C320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проверочный расчет на прочность заданного элемента</w:t>
            </w:r>
          </w:p>
        </w:tc>
      </w:tr>
      <w:tr w:rsidR="003858D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858D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чтения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чертежей</w:t>
            </w:r>
            <w:proofErr w:type="spellEnd"/>
          </w:p>
        </w:tc>
      </w:tr>
      <w:tr w:rsidR="003858D7" w:rsidRPr="00C320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работы с нормативно-справочной документацией</w:t>
            </w:r>
          </w:p>
        </w:tc>
      </w:tr>
      <w:tr w:rsidR="003858D7" w:rsidRPr="00C32046">
        <w:trPr>
          <w:trHeight w:hRule="exact" w:val="277"/>
        </w:trPr>
        <w:tc>
          <w:tcPr>
            <w:tcW w:w="766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858D7" w:rsidRDefault="003858D7">
            <w:pPr>
              <w:rPr>
                <w:lang w:val="ru-RU"/>
              </w:rPr>
            </w:pPr>
          </w:p>
          <w:p w:rsidR="00426611" w:rsidRPr="00D31923" w:rsidRDefault="0042661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</w:tr>
      <w:tr w:rsidR="003858D7" w:rsidRPr="00C320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858D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858D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</w:tbl>
    <w:p w:rsidR="003858D7" w:rsidRDefault="00D319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72"/>
        <w:gridCol w:w="919"/>
        <w:gridCol w:w="675"/>
        <w:gridCol w:w="1090"/>
        <w:gridCol w:w="1201"/>
        <w:gridCol w:w="665"/>
        <w:gridCol w:w="382"/>
        <w:gridCol w:w="936"/>
      </w:tblGrid>
      <w:tr w:rsidR="003858D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1135" w:type="dxa"/>
          </w:tcPr>
          <w:p w:rsidR="003858D7" w:rsidRDefault="003858D7"/>
        </w:tc>
        <w:tc>
          <w:tcPr>
            <w:tcW w:w="1277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426" w:type="dxa"/>
          </w:tcPr>
          <w:p w:rsidR="003858D7" w:rsidRDefault="003858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858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Строительные материалы и изделия.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Нагрузки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Стальные конструкции.</w:t>
            </w:r>
            <w:r w:rsidR="004266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расчета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Железобетонные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Деревянные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Каменные и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армокамнные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конструкции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Практические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расчеты на прочность металлических элементов на растяжение-сжатие /</w:t>
            </w:r>
            <w:proofErr w:type="spellStart"/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расчеты на прочность металлических элементов на изгиб /</w:t>
            </w:r>
            <w:proofErr w:type="spellStart"/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расчеты на прочность болтовых, заклепочных и сварных соединений /</w:t>
            </w:r>
            <w:proofErr w:type="spellStart"/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на прочность деревянных изгибаемых элементов /</w:t>
            </w:r>
            <w:proofErr w:type="spellStart"/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 Л3.2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Строительные материалы и изделия /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Нагрузки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воздействия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Железобетонные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Деревянные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Каменные и армокаменные конструкции /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</w:tbl>
    <w:p w:rsidR="003858D7" w:rsidRDefault="00D319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5"/>
        <w:gridCol w:w="268"/>
        <w:gridCol w:w="1607"/>
        <w:gridCol w:w="1801"/>
        <w:gridCol w:w="901"/>
        <w:gridCol w:w="666"/>
        <w:gridCol w:w="1080"/>
        <w:gridCol w:w="658"/>
        <w:gridCol w:w="557"/>
        <w:gridCol w:w="682"/>
        <w:gridCol w:w="389"/>
        <w:gridCol w:w="950"/>
      </w:tblGrid>
      <w:tr w:rsidR="003858D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1135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568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426" w:type="dxa"/>
          </w:tcPr>
          <w:p w:rsidR="003858D7" w:rsidRDefault="003858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858D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 Л3.1</w:t>
            </w:r>
          </w:p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</w:tr>
      <w:tr w:rsidR="003858D7">
        <w:trPr>
          <w:trHeight w:hRule="exact" w:val="277"/>
        </w:trPr>
        <w:tc>
          <w:tcPr>
            <w:tcW w:w="710" w:type="dxa"/>
          </w:tcPr>
          <w:p w:rsidR="003858D7" w:rsidRDefault="003858D7"/>
        </w:tc>
        <w:tc>
          <w:tcPr>
            <w:tcW w:w="285" w:type="dxa"/>
          </w:tcPr>
          <w:p w:rsidR="003858D7" w:rsidRDefault="003858D7"/>
        </w:tc>
        <w:tc>
          <w:tcPr>
            <w:tcW w:w="1702" w:type="dxa"/>
          </w:tcPr>
          <w:p w:rsidR="003858D7" w:rsidRDefault="003858D7"/>
        </w:tc>
        <w:tc>
          <w:tcPr>
            <w:tcW w:w="1986" w:type="dxa"/>
          </w:tcPr>
          <w:p w:rsidR="003858D7" w:rsidRDefault="003858D7"/>
        </w:tc>
        <w:tc>
          <w:tcPr>
            <w:tcW w:w="851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1135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568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426" w:type="dxa"/>
          </w:tcPr>
          <w:p w:rsidR="003858D7" w:rsidRDefault="003858D7"/>
        </w:tc>
        <w:tc>
          <w:tcPr>
            <w:tcW w:w="993" w:type="dxa"/>
          </w:tcPr>
          <w:p w:rsidR="003858D7" w:rsidRDefault="003858D7"/>
        </w:tc>
      </w:tr>
      <w:tr w:rsidR="003858D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858D7">
        <w:trPr>
          <w:trHeight w:hRule="exact" w:val="992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(5 курс)</w:t>
            </w:r>
          </w:p>
          <w:p w:rsidR="003858D7" w:rsidRPr="00D31923" w:rsidRDefault="003858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Общие сведения о строительных конструкциях: классификация и область применения.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Материалы для строительных конструкций. Их достоинства и недостатки. Область применения.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Требования к строительным конструкциям и общие принципы их проектирования.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Сущность расчета строительных конструкций по предельным состояниям.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Нормативные и расчетные характеристики материалов.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Виды нагрузок, действующих на строительные конструкции. Классификация нагрузок.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Нормативные и расчетные нагрузки. Сочетания нагрузок.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Конструктивная и расчетная схемы: различия и назначение.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Предельные состояния строительных конструкций.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расчета по предельным состояниям первой группы. Особенности расчета строительных конструкций по предельным состояниям второй группы.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Металлические конструкции: физико-механические свойства и область применения, достоинства и недостатки.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Основные принципы проектирования металлических конструкций, материалы.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Механические свойства металлов. Характеристика и классификация сталей.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Общие  положения по расчету элементов стальных конструкций.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Основы расчета металлических конструкций. Нормы проектирования.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Сущность расчета растянутых металлических конструкций. Центральное и внецентренное растяжение.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Расчет сжатых металлических конструкций. Основные положения.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Расчет изгибаемых элементов строительных конструкций.  Основные положения.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Общие сведения о железобетоне и используемых материалах.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Бетон, его прочностные характеристики. Арматура, ее нормативные и расчетные характеристики. Виды арматурных изделий.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Основы теории железобетона и методы расчета железобетонных конструкций.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Стадии напряженно-деформируемого состояния при изгибе 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ж/б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Расчет сжатых железобетонных элементов. Основные положения. Два расчетных случая.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Основы расчета сжатых элементов с большими и малыми эксцентриситетами.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Расчет изгибаемых железобетонных элементов. Основные положения.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Виды изгибаемых элементов, их армирование. Два случая разрушения.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Расчет прочности нормальных  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ж/б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сечений с одиночной арматурой.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Расчет прочности нормальных 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ж/б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сечений с двойной арматурой.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Расчет прочности изгибаемых 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ж/б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элементов по наклонным сечениям.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Расчет растянутых железобетонных элементов. Основные положения.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Общие сведения  о каменных конструкциях и используемых материалах.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Расчет элементов каменных конструкций на центральное и внецентренное сжатие.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Расчет неармированных каменных конструкций смятие (местное сжатие). Расчет изгибаемых и центрально-растянутых элементов.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Расчет армированной каменной кладки.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Общие сведения о деревянных конструкциях.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Принципы проектирования деревянных конструкций.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Расчет элементов деревянных конструкций на растяжение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Расчет элементов деревянных конструкций на сжатие.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Расчет элементов деревянных конструкций на  изгиб.</w:t>
            </w:r>
          </w:p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Соединения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деревянных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58D7" w:rsidRPr="00C320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426611" w:rsidRDefault="00D31923" w:rsidP="0042661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="0042661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практико-ориентированные задания.</w:t>
            </w:r>
          </w:p>
        </w:tc>
      </w:tr>
      <w:tr w:rsidR="003858D7">
        <w:trPr>
          <w:trHeight w:hRule="exact" w:val="277"/>
        </w:trPr>
        <w:tc>
          <w:tcPr>
            <w:tcW w:w="710" w:type="dxa"/>
          </w:tcPr>
          <w:p w:rsidR="003858D7" w:rsidRDefault="003858D7"/>
        </w:tc>
        <w:tc>
          <w:tcPr>
            <w:tcW w:w="285" w:type="dxa"/>
          </w:tcPr>
          <w:p w:rsidR="003858D7" w:rsidRDefault="003858D7"/>
        </w:tc>
        <w:tc>
          <w:tcPr>
            <w:tcW w:w="1702" w:type="dxa"/>
          </w:tcPr>
          <w:p w:rsidR="003858D7" w:rsidRDefault="003858D7"/>
        </w:tc>
        <w:tc>
          <w:tcPr>
            <w:tcW w:w="1986" w:type="dxa"/>
          </w:tcPr>
          <w:p w:rsidR="003858D7" w:rsidRDefault="003858D7"/>
        </w:tc>
        <w:tc>
          <w:tcPr>
            <w:tcW w:w="851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1135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568" w:type="dxa"/>
          </w:tcPr>
          <w:p w:rsidR="003858D7" w:rsidRDefault="003858D7"/>
        </w:tc>
        <w:tc>
          <w:tcPr>
            <w:tcW w:w="710" w:type="dxa"/>
          </w:tcPr>
          <w:p w:rsidR="003858D7" w:rsidRDefault="003858D7"/>
        </w:tc>
        <w:tc>
          <w:tcPr>
            <w:tcW w:w="426" w:type="dxa"/>
          </w:tcPr>
          <w:p w:rsidR="003858D7" w:rsidRDefault="003858D7"/>
        </w:tc>
        <w:tc>
          <w:tcPr>
            <w:tcW w:w="993" w:type="dxa"/>
          </w:tcPr>
          <w:p w:rsidR="003858D7" w:rsidRDefault="003858D7"/>
        </w:tc>
      </w:tr>
      <w:tr w:rsidR="003858D7" w:rsidRPr="00C3204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58D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58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58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Кудрявцев С.Г., Сердюков В.Н.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Сопротивление материалов: Интернет-тестирование базовых знаний: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</w:tbl>
    <w:p w:rsidR="003858D7" w:rsidRDefault="00D319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08"/>
        <w:gridCol w:w="1873"/>
        <w:gridCol w:w="3151"/>
        <w:gridCol w:w="1609"/>
        <w:gridCol w:w="974"/>
      </w:tblGrid>
      <w:tr w:rsidR="003858D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3858D7" w:rsidRDefault="003858D7"/>
        </w:tc>
        <w:tc>
          <w:tcPr>
            <w:tcW w:w="1702" w:type="dxa"/>
          </w:tcPr>
          <w:p w:rsidR="003858D7" w:rsidRDefault="003858D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858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58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Бать М.И.,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Джанелидзе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Теоретическая механика в примерах и задачах: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858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58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Волосухин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Строительные конструкции: учебник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н/д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3858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Себин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Строительные конструкции. Практикум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2013</w:t>
            </w:r>
          </w:p>
        </w:tc>
      </w:tr>
      <w:tr w:rsidR="003858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Сетков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Сербин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конструкции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-М., 2005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3858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3858D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858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Кутепова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Л.И.,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Крылышкова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Строительные конструкции. Проектирование металлических ферм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пособие.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2010</w:t>
            </w:r>
          </w:p>
        </w:tc>
      </w:tr>
      <w:tr w:rsidR="003858D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Кутепова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Л.И.,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Крылышкова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расчета строительных конструкций. Расчет деревянных конструкций: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3858D7" w:rsidRPr="00C320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858D7" w:rsidRPr="00C320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 20.13330.2016 «СНиП 2.01.07-85* Нагрузки и воздействия» (Приказ Минстроя России от 3 декабря 2016 г. № 891/</w:t>
            </w:r>
            <w:proofErr w:type="spellStart"/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3858D7" w:rsidRPr="00C3204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 16.13330.2011 Стальные конструкции. Актуализированная редакция СНиП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-23-81* (с Изменением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1)</w:t>
            </w:r>
          </w:p>
        </w:tc>
      </w:tr>
      <w:tr w:rsidR="003858D7" w:rsidRPr="00C320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 63.13330.2012 Бетонные и железобетонные конструкции. Основные положения. Актуализированная редакция СНиП 52-01-2003 (с Изменениями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1, 2)</w:t>
            </w:r>
          </w:p>
        </w:tc>
      </w:tr>
      <w:tr w:rsidR="003858D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 64.13330.2011. Свод правил. Деревянные конструкции.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Актуализированная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II-25-80</w:t>
            </w:r>
          </w:p>
        </w:tc>
      </w:tr>
      <w:tr w:rsidR="003858D7" w:rsidRPr="00C3204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 15.13330.2012 Каменные и армокаменные конструкции. Актуализированная редакция СНиП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-22-81* (с Изменением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2)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858D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3858D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858D7" w:rsidRPr="00C320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858D7" w:rsidRPr="00C3204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858D7" w:rsidRPr="00C320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858D7" w:rsidRPr="00C32046">
        <w:trPr>
          <w:trHeight w:hRule="exact" w:val="277"/>
        </w:trPr>
        <w:tc>
          <w:tcPr>
            <w:tcW w:w="710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</w:tr>
      <w:tr w:rsidR="003858D7" w:rsidRPr="00C320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858D7" w:rsidRPr="00C3204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3858D7" w:rsidRPr="00C3204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комплект учебно-методической документации.</w:t>
            </w:r>
          </w:p>
        </w:tc>
      </w:tr>
      <w:tr w:rsidR="003858D7" w:rsidRPr="00C3204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Default="00D319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3858D7" w:rsidRPr="00C32046">
        <w:trPr>
          <w:trHeight w:hRule="exact" w:val="277"/>
        </w:trPr>
        <w:tc>
          <w:tcPr>
            <w:tcW w:w="710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858D7" w:rsidRPr="00D31923" w:rsidRDefault="003858D7">
            <w:pPr>
              <w:rPr>
                <w:lang w:val="ru-RU"/>
              </w:rPr>
            </w:pPr>
          </w:p>
        </w:tc>
      </w:tr>
      <w:tr w:rsidR="003858D7" w:rsidRPr="00C3204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319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858D7" w:rsidRPr="00C32046">
        <w:trPr>
          <w:trHeight w:hRule="exact" w:val="24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Кутепова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Л.И,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Крылышкова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Л.Ю.Строительные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конструкции. Проектирование металлических ферм: учебн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пособие. Нижний Новгород: ВГИПУ. 2010 с.145</w:t>
            </w: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Кутепова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Л.И,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Крылышкова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Л.Ю.Строительные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конструкции. Проектирование металлических ферм: учебн</w:t>
            </w:r>
            <w:proofErr w:type="gram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пособие. Нижний Новгород: НГПУ. 2012 с.58</w:t>
            </w:r>
          </w:p>
          <w:p w:rsidR="003858D7" w:rsidRPr="00D31923" w:rsidRDefault="003858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</w:t>
            </w:r>
          </w:p>
          <w:p w:rsidR="003858D7" w:rsidRPr="00D31923" w:rsidRDefault="003858D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858D7" w:rsidRPr="00D31923" w:rsidRDefault="00D319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D319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3858D7" w:rsidRPr="00D31923" w:rsidRDefault="003858D7">
      <w:pPr>
        <w:rPr>
          <w:lang w:val="ru-RU"/>
        </w:rPr>
      </w:pPr>
    </w:p>
    <w:sectPr w:rsidR="003858D7" w:rsidRPr="00D3192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858D7"/>
    <w:rsid w:val="00426611"/>
    <w:rsid w:val="00C32046"/>
    <w:rsid w:val="00D31453"/>
    <w:rsid w:val="00D3192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319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319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1438</Words>
  <Characters>10209</Characters>
  <Application>Microsoft Office Word</Application>
  <DocSecurity>0</DocSecurity>
  <Lines>85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2СБЗ(СН)-15_plx_Основы расчета строительных конструкций</vt:lpstr>
      <vt:lpstr>Лист1</vt:lpstr>
    </vt:vector>
  </TitlesOfParts>
  <Company/>
  <LinksUpToDate>false</LinksUpToDate>
  <CharactersWithSpaces>11624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2СБЗ(СН)-15_plx_Основы расчета строительных конструкций</dc:title>
  <dc:creator>FastReport.NET</dc:creator>
  <cp:lastModifiedBy>RUMC</cp:lastModifiedBy>
  <cp:revision>5</cp:revision>
  <cp:lastPrinted>2019-03-01T14:19:00Z</cp:lastPrinted>
  <dcterms:created xsi:type="dcterms:W3CDTF">2019-03-01T14:18:00Z</dcterms:created>
  <dcterms:modified xsi:type="dcterms:W3CDTF">2019-08-28T06:35:00Z</dcterms:modified>
</cp:coreProperties>
</file>